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88A" w:rsidRPr="002D4CF1" w:rsidRDefault="006C0C6A" w:rsidP="002D4CF1">
      <w:pPr>
        <w:jc w:val="center"/>
        <w:rPr>
          <w:rFonts w:ascii="Times New Roman" w:hAnsi="Times New Roman" w:cs="Times New Roman"/>
          <w:b/>
          <w:sz w:val="24"/>
          <w:szCs w:val="24"/>
        </w:rPr>
      </w:pPr>
      <w:r w:rsidRPr="006C0C6A">
        <w:rPr>
          <w:rFonts w:ascii="Times New Roman" w:hAnsi="Times New Roman" w:cs="Times New Roman"/>
          <w:b/>
          <w:sz w:val="24"/>
          <w:szCs w:val="24"/>
        </w:rPr>
        <w:t>ME</w:t>
      </w:r>
      <w:r w:rsidR="001418EF">
        <w:rPr>
          <w:rFonts w:ascii="Times New Roman" w:hAnsi="Times New Roman" w:cs="Times New Roman"/>
          <w:b/>
          <w:sz w:val="24"/>
          <w:szCs w:val="24"/>
        </w:rPr>
        <w:t>D</w:t>
      </w:r>
      <w:r w:rsidRPr="006C0C6A">
        <w:rPr>
          <w:rFonts w:ascii="Times New Roman" w:hAnsi="Times New Roman" w:cs="Times New Roman"/>
          <w:b/>
          <w:sz w:val="24"/>
          <w:szCs w:val="24"/>
        </w:rPr>
        <w:t>IA AND INFORMATION LITERACY</w:t>
      </w:r>
    </w:p>
    <w:p w:rsidR="00531C21" w:rsidRPr="00531C21" w:rsidRDefault="00531C21" w:rsidP="00FB588A">
      <w:pPr>
        <w:rPr>
          <w:rFonts w:ascii="Times New Roman" w:hAnsi="Times New Roman" w:cs="Times New Roman"/>
          <w:b/>
          <w:bCs/>
          <w:sz w:val="32"/>
          <w:szCs w:val="32"/>
        </w:rPr>
      </w:pPr>
      <w:r w:rsidRPr="00531C21">
        <w:rPr>
          <w:rFonts w:ascii="Times New Roman" w:hAnsi="Times New Roman" w:cs="Times New Roman"/>
          <w:b/>
          <w:bCs/>
          <w:sz w:val="32"/>
          <w:szCs w:val="32"/>
        </w:rPr>
        <w:t>Introduction</w:t>
      </w:r>
    </w:p>
    <w:p w:rsidR="00FB588A" w:rsidRDefault="00FB588A" w:rsidP="00FB588A">
      <w:pPr>
        <w:rPr>
          <w:rFonts w:ascii="Times New Roman" w:hAnsi="Times New Roman" w:cs="Times New Roman"/>
          <w:sz w:val="24"/>
          <w:szCs w:val="24"/>
        </w:rPr>
      </w:pPr>
      <w:r w:rsidRPr="00FB588A">
        <w:rPr>
          <w:rFonts w:ascii="Times New Roman" w:hAnsi="Times New Roman" w:cs="Times New Roman"/>
          <w:sz w:val="24"/>
          <w:szCs w:val="24"/>
        </w:rPr>
        <w:t>Media Literacy is a 21st century approach to education. It provides a framework to access, analyze, evaluate, create and participate with messages in a variety of forms — from print to video to the Internet. Media literacy builds an understanding of the role of media in society as well as essential skills of inquiry and self-expression necessary for citizens of a democracy.</w:t>
      </w:r>
    </w:p>
    <w:p w:rsidR="00E92220" w:rsidRPr="00772ED3" w:rsidRDefault="004E2C0F" w:rsidP="00FB588A">
      <w:pPr>
        <w:rPr>
          <w:rFonts w:ascii="Times New Roman" w:hAnsi="Times New Roman" w:cs="Times New Roman"/>
          <w:b/>
          <w:bCs/>
          <w:sz w:val="28"/>
          <w:szCs w:val="28"/>
        </w:rPr>
      </w:pPr>
      <w:r>
        <w:rPr>
          <w:rFonts w:ascii="Times New Roman" w:hAnsi="Times New Roman" w:cs="Times New Roman"/>
          <w:b/>
          <w:bCs/>
          <w:sz w:val="28"/>
          <w:szCs w:val="28"/>
        </w:rPr>
        <w:t>Purpose</w:t>
      </w:r>
      <w:r w:rsidR="002853C7">
        <w:rPr>
          <w:rFonts w:ascii="Times New Roman" w:hAnsi="Times New Roman" w:cs="Times New Roman"/>
          <w:b/>
          <w:bCs/>
          <w:sz w:val="28"/>
          <w:szCs w:val="28"/>
        </w:rPr>
        <w:t xml:space="preserve"> and Sc</w:t>
      </w:r>
      <w:r w:rsidR="00772ED3" w:rsidRPr="00772ED3">
        <w:rPr>
          <w:rFonts w:ascii="Times New Roman" w:hAnsi="Times New Roman" w:cs="Times New Roman"/>
          <w:b/>
          <w:bCs/>
          <w:sz w:val="28"/>
          <w:szCs w:val="28"/>
        </w:rPr>
        <w:t>ope</w:t>
      </w:r>
    </w:p>
    <w:p w:rsidR="003B6953" w:rsidRPr="006C0C6A" w:rsidRDefault="005D6F22">
      <w:pPr>
        <w:rPr>
          <w:rFonts w:ascii="Times New Roman" w:hAnsi="Times New Roman" w:cs="Times New Roman"/>
          <w:sz w:val="24"/>
          <w:szCs w:val="24"/>
        </w:rPr>
      </w:pPr>
      <w:r w:rsidRPr="006C0C6A">
        <w:rPr>
          <w:rFonts w:ascii="Times New Roman" w:hAnsi="Times New Roman" w:cs="Times New Roman"/>
          <w:sz w:val="24"/>
          <w:szCs w:val="24"/>
        </w:rPr>
        <w:t xml:space="preserve">Information and Media Literacy (IML) enables people to interpret and make informed judgments as users of information and media, as well as to become skillful creators and producers of information and media </w:t>
      </w:r>
      <w:r w:rsidR="005953FC">
        <w:rPr>
          <w:rFonts w:ascii="Times New Roman" w:hAnsi="Times New Roman" w:cs="Times New Roman"/>
          <w:sz w:val="24"/>
          <w:szCs w:val="24"/>
        </w:rPr>
        <w:t>messages</w:t>
      </w:r>
      <w:r w:rsidRPr="006C0C6A">
        <w:rPr>
          <w:rFonts w:ascii="Times New Roman" w:hAnsi="Times New Roman" w:cs="Times New Roman"/>
          <w:sz w:val="24"/>
          <w:szCs w:val="24"/>
        </w:rPr>
        <w:t>.</w:t>
      </w:r>
    </w:p>
    <w:p w:rsidR="005D6F22" w:rsidRDefault="005D6F22">
      <w:pPr>
        <w:rPr>
          <w:rFonts w:ascii="Times New Roman" w:hAnsi="Times New Roman" w:cs="Times New Roman"/>
          <w:sz w:val="24"/>
          <w:szCs w:val="24"/>
        </w:rPr>
      </w:pPr>
      <w:r w:rsidRPr="006C0C6A">
        <w:rPr>
          <w:rFonts w:ascii="Times New Roman" w:hAnsi="Times New Roman" w:cs="Times New Roman"/>
          <w:sz w:val="24"/>
          <w:szCs w:val="24"/>
        </w:rPr>
        <w:t>IML is a combination of information literacy and media literacy. The purpose of being information and media literate is to engage in a digital society; one needs to be able to use, understand, inquire, create, communicate and think critically. It is important to have capacity to effectively access, organize, analyze, evaluate, and create me</w:t>
      </w:r>
      <w:r w:rsidR="00CA48DD">
        <w:rPr>
          <w:rFonts w:ascii="Times New Roman" w:hAnsi="Times New Roman" w:cs="Times New Roman"/>
          <w:sz w:val="24"/>
          <w:szCs w:val="24"/>
        </w:rPr>
        <w:t xml:space="preserve">ssages in a variety of </w:t>
      </w:r>
      <w:r w:rsidR="00120987">
        <w:rPr>
          <w:rFonts w:ascii="Times New Roman" w:hAnsi="Times New Roman" w:cs="Times New Roman"/>
          <w:sz w:val="24"/>
          <w:szCs w:val="24"/>
        </w:rPr>
        <w:t>forms.</w:t>
      </w:r>
      <w:r w:rsidR="00120987" w:rsidRPr="006C0C6A">
        <w:rPr>
          <w:rFonts w:ascii="Times New Roman" w:hAnsi="Times New Roman" w:cs="Times New Roman"/>
          <w:sz w:val="24"/>
          <w:szCs w:val="24"/>
        </w:rPr>
        <w:t xml:space="preserve"> The</w:t>
      </w:r>
      <w:r w:rsidRPr="006C0C6A">
        <w:rPr>
          <w:rFonts w:ascii="Times New Roman" w:hAnsi="Times New Roman" w:cs="Times New Roman"/>
          <w:sz w:val="24"/>
          <w:szCs w:val="24"/>
        </w:rPr>
        <w:t xml:space="preserve"> transformative nature of IML includes creative works and creating new knowledge; to publish and collaborate responsibly requires ethical, cultural and social understanding.</w:t>
      </w:r>
    </w:p>
    <w:p w:rsidR="00FB588A" w:rsidRPr="006C0C6A" w:rsidRDefault="00FB588A" w:rsidP="00FB588A">
      <w:pPr>
        <w:rPr>
          <w:rFonts w:ascii="Times New Roman" w:hAnsi="Times New Roman" w:cs="Times New Roman"/>
          <w:sz w:val="24"/>
          <w:szCs w:val="24"/>
        </w:rPr>
      </w:pPr>
      <w:r w:rsidRPr="00FB588A">
        <w:rPr>
          <w:rFonts w:ascii="Times New Roman" w:hAnsi="Times New Roman" w:cs="Times New Roman"/>
          <w:sz w:val="24"/>
          <w:szCs w:val="24"/>
        </w:rPr>
        <w:t>Empowerment of people through information and media literacy is an important prerequisite for fostering equitable access to information and knowledge, and building inclusive knowledge societies.</w:t>
      </w:r>
    </w:p>
    <w:p w:rsidR="006C0C6A" w:rsidRPr="006C0C6A" w:rsidRDefault="006C0C6A" w:rsidP="006C0C6A">
      <w:pPr>
        <w:rPr>
          <w:rFonts w:ascii="Times New Roman" w:hAnsi="Times New Roman" w:cs="Times New Roman"/>
          <w:b/>
          <w:sz w:val="24"/>
          <w:szCs w:val="24"/>
        </w:rPr>
      </w:pPr>
      <w:r w:rsidRPr="006C0C6A">
        <w:rPr>
          <w:rFonts w:ascii="Times New Roman" w:hAnsi="Times New Roman" w:cs="Times New Roman"/>
          <w:b/>
          <w:sz w:val="24"/>
          <w:szCs w:val="24"/>
        </w:rPr>
        <w:t>Why is Information Literacy Important?</w:t>
      </w:r>
    </w:p>
    <w:p w:rsidR="006C0C6A" w:rsidRPr="006C0C6A" w:rsidRDefault="006C0C6A" w:rsidP="006C0C6A">
      <w:pPr>
        <w:rPr>
          <w:rFonts w:ascii="Times New Roman" w:hAnsi="Times New Roman" w:cs="Times New Roman"/>
          <w:sz w:val="24"/>
          <w:szCs w:val="24"/>
        </w:rPr>
      </w:pPr>
      <w:r w:rsidRPr="006C0C6A">
        <w:rPr>
          <w:rFonts w:ascii="Times New Roman" w:hAnsi="Times New Roman" w:cs="Times New Roman"/>
          <w:sz w:val="24"/>
          <w:szCs w:val="24"/>
        </w:rPr>
        <w:t xml:space="preserve">The definition of an </w:t>
      </w:r>
      <w:r w:rsidRPr="00264F60">
        <w:rPr>
          <w:rFonts w:ascii="Times New Roman" w:hAnsi="Times New Roman" w:cs="Times New Roman"/>
          <w:b/>
          <w:bCs/>
          <w:sz w:val="24"/>
          <w:szCs w:val="24"/>
        </w:rPr>
        <w:t>information literate person</w:t>
      </w:r>
      <w:r w:rsidRPr="006C0C6A">
        <w:rPr>
          <w:rFonts w:ascii="Times New Roman" w:hAnsi="Times New Roman" w:cs="Times New Roman"/>
          <w:sz w:val="24"/>
          <w:szCs w:val="24"/>
        </w:rPr>
        <w:t xml:space="preserve"> extends beyond school and application to academic problems--such as writing a research paper--and reaches right into the workplace. Information literacy is also important to effective and enlightened citizenry, and has implications that can impact the lives of many people around the globe.</w:t>
      </w:r>
    </w:p>
    <w:p w:rsidR="006C0C6A" w:rsidRPr="006C0C6A" w:rsidRDefault="006C0C6A" w:rsidP="006C0C6A">
      <w:pPr>
        <w:rPr>
          <w:rFonts w:ascii="Times New Roman" w:hAnsi="Times New Roman" w:cs="Times New Roman"/>
          <w:sz w:val="24"/>
          <w:szCs w:val="24"/>
        </w:rPr>
      </w:pPr>
      <w:r w:rsidRPr="006C0C6A">
        <w:rPr>
          <w:rFonts w:ascii="Times New Roman" w:hAnsi="Times New Roman" w:cs="Times New Roman"/>
          <w:sz w:val="24"/>
          <w:szCs w:val="24"/>
        </w:rPr>
        <w:t>The ability to use information technologies effectively to find and manage information, and the ability to critically evaluate and ethically apply that information to solve a problem are some of the hallmarks of an information literate individual. Other characteristics of an information literate individual include the spirit of inquiry and perseverance to find out what is</w:t>
      </w:r>
      <w:r>
        <w:rPr>
          <w:rFonts w:ascii="Times New Roman" w:hAnsi="Times New Roman" w:cs="Times New Roman"/>
          <w:sz w:val="24"/>
          <w:szCs w:val="24"/>
        </w:rPr>
        <w:t xml:space="preserve"> necessary to get the job done.</w:t>
      </w:r>
    </w:p>
    <w:p w:rsidR="006C0C6A" w:rsidRPr="006C0C6A" w:rsidRDefault="006C0C6A" w:rsidP="006C0C6A">
      <w:pPr>
        <w:rPr>
          <w:rFonts w:ascii="Times New Roman" w:hAnsi="Times New Roman" w:cs="Times New Roman"/>
          <w:sz w:val="24"/>
          <w:szCs w:val="24"/>
        </w:rPr>
      </w:pPr>
      <w:r w:rsidRPr="006C0C6A">
        <w:rPr>
          <w:rFonts w:ascii="Times New Roman" w:hAnsi="Times New Roman" w:cs="Times New Roman"/>
          <w:sz w:val="24"/>
          <w:szCs w:val="24"/>
        </w:rPr>
        <w:t>We live in the Information Age, and "</w:t>
      </w:r>
      <w:r w:rsidRPr="00474227">
        <w:rPr>
          <w:rFonts w:ascii="Times New Roman" w:hAnsi="Times New Roman" w:cs="Times New Roman"/>
          <w:b/>
          <w:bCs/>
          <w:sz w:val="24"/>
          <w:szCs w:val="24"/>
        </w:rPr>
        <w:t>information</w:t>
      </w:r>
      <w:r w:rsidRPr="006C0C6A">
        <w:rPr>
          <w:rFonts w:ascii="Times New Roman" w:hAnsi="Times New Roman" w:cs="Times New Roman"/>
          <w:sz w:val="24"/>
          <w:szCs w:val="24"/>
        </w:rPr>
        <w:t>" is increasing at a rapid pace. We have the Internet, television, radio, and other information resources available to us 24 hours a day, 7 days a week</w:t>
      </w:r>
      <w:r>
        <w:rPr>
          <w:rFonts w:ascii="Times New Roman" w:hAnsi="Times New Roman" w:cs="Times New Roman"/>
          <w:sz w:val="24"/>
          <w:szCs w:val="24"/>
        </w:rPr>
        <w:t>. However, just because so much</w:t>
      </w:r>
      <w:r w:rsidRPr="006C0C6A">
        <w:rPr>
          <w:rFonts w:ascii="Times New Roman" w:hAnsi="Times New Roman" w:cs="Times New Roman"/>
          <w:sz w:val="24"/>
          <w:szCs w:val="24"/>
        </w:rPr>
        <w:t xml:space="preserve"> information is so easily and quickly available does not mean that all of it is worthwhile or even true. </w:t>
      </w:r>
    </w:p>
    <w:p w:rsidR="006C0C6A" w:rsidRPr="006C0C6A" w:rsidRDefault="006C0C6A" w:rsidP="00840C9A">
      <w:pPr>
        <w:rPr>
          <w:rFonts w:ascii="Times New Roman" w:hAnsi="Times New Roman" w:cs="Times New Roman"/>
          <w:sz w:val="24"/>
          <w:szCs w:val="24"/>
        </w:rPr>
      </w:pPr>
      <w:r w:rsidRPr="006C0C6A">
        <w:rPr>
          <w:rFonts w:ascii="Times New Roman" w:hAnsi="Times New Roman" w:cs="Times New Roman"/>
          <w:sz w:val="24"/>
          <w:szCs w:val="24"/>
        </w:rPr>
        <w:lastRenderedPageBreak/>
        <w:t>Because of resources like the Internet, finding high-quality information is now harder than ever, not easier!  Finding the good stuff is not always quick!  And the good stuff does not always come cheaply, either! (In short, to make it in today's Information Age, you have to be even smarter--not dumber--than your typewriter-schlepping predecessors!)</w:t>
      </w:r>
    </w:p>
    <w:p w:rsidR="006C0C6A" w:rsidRPr="006C0C6A" w:rsidRDefault="006C0C6A" w:rsidP="006C0C6A">
      <w:pPr>
        <w:rPr>
          <w:rFonts w:ascii="Times New Roman" w:hAnsi="Times New Roman" w:cs="Times New Roman"/>
          <w:sz w:val="24"/>
          <w:szCs w:val="24"/>
        </w:rPr>
      </w:pPr>
      <w:r w:rsidRPr="006C0C6A">
        <w:rPr>
          <w:rFonts w:ascii="Times New Roman" w:hAnsi="Times New Roman" w:cs="Times New Roman"/>
          <w:sz w:val="24"/>
          <w:szCs w:val="24"/>
        </w:rPr>
        <w:t xml:space="preserve">To make matters worse, just because you know how to use a </w:t>
      </w:r>
      <w:r w:rsidR="00E21E9D" w:rsidRPr="006C0C6A">
        <w:rPr>
          <w:rFonts w:ascii="Times New Roman" w:hAnsi="Times New Roman" w:cs="Times New Roman"/>
          <w:sz w:val="24"/>
          <w:szCs w:val="24"/>
        </w:rPr>
        <w:t>information</w:t>
      </w:r>
      <w:r w:rsidRPr="006C0C6A">
        <w:rPr>
          <w:rFonts w:ascii="Times New Roman" w:hAnsi="Times New Roman" w:cs="Times New Roman"/>
          <w:sz w:val="24"/>
          <w:szCs w:val="24"/>
        </w:rPr>
        <w:t xml:space="preserve"> technology today does not mean that there is not another one right behind it that you will have to learn how to use tomorrow! Once seemingly exotic technologies like "</w:t>
      </w:r>
      <w:r w:rsidRPr="007726C7">
        <w:rPr>
          <w:rFonts w:ascii="Times New Roman" w:hAnsi="Times New Roman" w:cs="Times New Roman"/>
          <w:b/>
          <w:bCs/>
          <w:sz w:val="24"/>
          <w:szCs w:val="24"/>
        </w:rPr>
        <w:t>word processing</w:t>
      </w:r>
      <w:r w:rsidRPr="006C0C6A">
        <w:rPr>
          <w:rFonts w:ascii="Times New Roman" w:hAnsi="Times New Roman" w:cs="Times New Roman"/>
          <w:sz w:val="24"/>
          <w:szCs w:val="24"/>
        </w:rPr>
        <w:t>" and "</w:t>
      </w:r>
      <w:r w:rsidRPr="007726C7">
        <w:rPr>
          <w:rFonts w:ascii="Times New Roman" w:hAnsi="Times New Roman" w:cs="Times New Roman"/>
          <w:b/>
          <w:bCs/>
          <w:sz w:val="24"/>
          <w:szCs w:val="24"/>
        </w:rPr>
        <w:t>electronic mail</w:t>
      </w:r>
      <w:r w:rsidRPr="006C0C6A">
        <w:rPr>
          <w:rFonts w:ascii="Times New Roman" w:hAnsi="Times New Roman" w:cs="Times New Roman"/>
          <w:sz w:val="24"/>
          <w:szCs w:val="24"/>
        </w:rPr>
        <w:t>" are now common</w:t>
      </w:r>
      <w:r w:rsidR="001830CA">
        <w:rPr>
          <w:rFonts w:ascii="Times New Roman" w:hAnsi="Times New Roman" w:cs="Times New Roman"/>
          <w:sz w:val="24"/>
          <w:szCs w:val="24"/>
        </w:rPr>
        <w:t xml:space="preserve"> </w:t>
      </w:r>
      <w:r w:rsidRPr="006C0C6A">
        <w:rPr>
          <w:rFonts w:ascii="Times New Roman" w:hAnsi="Times New Roman" w:cs="Times New Roman"/>
          <w:sz w:val="24"/>
          <w:szCs w:val="24"/>
        </w:rPr>
        <w:t>place, but at one time, they were amazing and revolutionary. (To some of us, they still are).</w:t>
      </w:r>
    </w:p>
    <w:p w:rsidR="006C0C6A" w:rsidRPr="006C0C6A" w:rsidRDefault="006C0C6A">
      <w:pPr>
        <w:rPr>
          <w:rFonts w:ascii="Times New Roman" w:hAnsi="Times New Roman" w:cs="Times New Roman"/>
          <w:sz w:val="24"/>
          <w:szCs w:val="24"/>
        </w:rPr>
      </w:pPr>
      <w:r w:rsidRPr="006C0C6A">
        <w:rPr>
          <w:rFonts w:ascii="Times New Roman" w:hAnsi="Times New Roman" w:cs="Times New Roman"/>
          <w:sz w:val="24"/>
          <w:szCs w:val="24"/>
        </w:rPr>
        <w:t xml:space="preserve">Today's employers are looking for people who understand and can adapt to the characteristics of the Information Age. If a student has "learned how to learn," upon graduation, they are a much more attractive job candidate. An information literate individual--with their strong analytical, critical thinking and problem-solving skills--can be expected to be an adaptable, capable and </w:t>
      </w:r>
      <w:r w:rsidR="00887AF8" w:rsidRPr="006C0C6A">
        <w:rPr>
          <w:rFonts w:ascii="Times New Roman" w:hAnsi="Times New Roman" w:cs="Times New Roman"/>
          <w:sz w:val="24"/>
          <w:szCs w:val="24"/>
        </w:rPr>
        <w:t>valuable employee</w:t>
      </w:r>
      <w:r w:rsidRPr="006C0C6A">
        <w:rPr>
          <w:rFonts w:ascii="Times New Roman" w:hAnsi="Times New Roman" w:cs="Times New Roman"/>
          <w:sz w:val="24"/>
          <w:szCs w:val="24"/>
        </w:rPr>
        <w:t xml:space="preserve">, with much to contribute. </w:t>
      </w:r>
    </w:p>
    <w:p w:rsidR="005D6F22" w:rsidRPr="006C0C6A" w:rsidRDefault="005D6F22" w:rsidP="005D6F22">
      <w:pPr>
        <w:rPr>
          <w:rFonts w:ascii="Times New Roman" w:hAnsi="Times New Roman" w:cs="Times New Roman"/>
          <w:b/>
          <w:sz w:val="24"/>
          <w:szCs w:val="24"/>
        </w:rPr>
      </w:pPr>
      <w:r w:rsidRPr="006C0C6A">
        <w:rPr>
          <w:rFonts w:ascii="Times New Roman" w:hAnsi="Times New Roman" w:cs="Times New Roman"/>
          <w:b/>
          <w:sz w:val="24"/>
          <w:szCs w:val="24"/>
        </w:rPr>
        <w:t>Barriers to information and media literacy</w:t>
      </w:r>
    </w:p>
    <w:p w:rsidR="005D6F22" w:rsidRPr="006C0C6A" w:rsidRDefault="005D6F22" w:rsidP="005D6F22">
      <w:pPr>
        <w:rPr>
          <w:rFonts w:ascii="Times New Roman" w:hAnsi="Times New Roman" w:cs="Times New Roman"/>
          <w:sz w:val="24"/>
          <w:szCs w:val="24"/>
        </w:rPr>
      </w:pPr>
      <w:r w:rsidRPr="006C0C6A">
        <w:rPr>
          <w:rFonts w:ascii="Times New Roman" w:hAnsi="Times New Roman" w:cs="Times New Roman"/>
          <w:sz w:val="24"/>
          <w:szCs w:val="24"/>
        </w:rPr>
        <w:t>The barrier to learning to read is the lack of textbooks and novels while the barrier to learning IML is the lack of technology access. Highlighting the value of IML helps to identify existing barriers within the school infrastructure, the staff development, and the support systems. While there is a continued need to work on the foundations to provide a sustainable and equitable access, the biggest obstacle will be school climate.</w:t>
      </w:r>
    </w:p>
    <w:p w:rsidR="005D6F22" w:rsidRPr="006C0C6A" w:rsidRDefault="005D6F22" w:rsidP="005D6F22">
      <w:pPr>
        <w:rPr>
          <w:rFonts w:ascii="Times New Roman" w:hAnsi="Times New Roman" w:cs="Times New Roman"/>
          <w:sz w:val="24"/>
          <w:szCs w:val="24"/>
        </w:rPr>
      </w:pPr>
      <w:r w:rsidRPr="006C0C6A">
        <w:rPr>
          <w:rFonts w:ascii="Times New Roman" w:hAnsi="Times New Roman" w:cs="Times New Roman"/>
          <w:sz w:val="24"/>
          <w:szCs w:val="24"/>
        </w:rPr>
        <w:t>Marc Prensky (2006, para. 25) identifies one barrier as teachers viewing digital devices as distractions by stating, “</w:t>
      </w:r>
      <w:r w:rsidRPr="000140A3">
        <w:rPr>
          <w:rFonts w:ascii="Times New Roman" w:hAnsi="Times New Roman" w:cs="Times New Roman"/>
          <w:sz w:val="24"/>
          <w:szCs w:val="24"/>
          <w:highlight w:val="cyan"/>
        </w:rPr>
        <w:t>Let’s admit the real reason that we ban cell phones is that, given the opportunity to use them, students would vote with their attention, just as adults would ‘vote with their feet’ by leaving the room when a presentation is not compelling.</w:t>
      </w:r>
      <w:bookmarkStart w:id="0" w:name="_GoBack"/>
      <w:bookmarkEnd w:id="0"/>
      <w:r w:rsidRPr="006C0C6A">
        <w:rPr>
          <w:rFonts w:ascii="Times New Roman" w:hAnsi="Times New Roman" w:cs="Times New Roman"/>
          <w:sz w:val="24"/>
          <w:szCs w:val="24"/>
        </w:rPr>
        <w:t>”</w:t>
      </w:r>
    </w:p>
    <w:p w:rsidR="005D6F22" w:rsidRPr="006C0C6A" w:rsidRDefault="005D6F22" w:rsidP="005D6F22">
      <w:pPr>
        <w:rPr>
          <w:rFonts w:ascii="Times New Roman" w:hAnsi="Times New Roman" w:cs="Times New Roman"/>
          <w:sz w:val="24"/>
          <w:szCs w:val="24"/>
        </w:rPr>
      </w:pPr>
      <w:r w:rsidRPr="006C0C6A">
        <w:rPr>
          <w:rFonts w:ascii="Times New Roman" w:hAnsi="Times New Roman" w:cs="Times New Roman"/>
          <w:sz w:val="24"/>
          <w:szCs w:val="24"/>
        </w:rPr>
        <w:t>The mindset of banning new technology, fearing all bad things that can and sometimes do happen can affect educational decisions. The decision to ban digital devices impacts students for the rest of their lives.</w:t>
      </w:r>
    </w:p>
    <w:p w:rsidR="00E87AC0" w:rsidRPr="00057447" w:rsidRDefault="005D6F22" w:rsidP="00057447">
      <w:pPr>
        <w:rPr>
          <w:rFonts w:ascii="Times New Roman" w:hAnsi="Times New Roman" w:cs="Times New Roman"/>
          <w:sz w:val="24"/>
          <w:szCs w:val="24"/>
        </w:rPr>
      </w:pPr>
      <w:r w:rsidRPr="006C0C6A">
        <w:rPr>
          <w:rFonts w:ascii="Times New Roman" w:hAnsi="Times New Roman" w:cs="Times New Roman"/>
          <w:sz w:val="24"/>
          <w:szCs w:val="24"/>
        </w:rPr>
        <w:t>Any tool that is used poorly or incorrectly can be unsafe. Safety lessons are mandatory in Industrial Technology and Science. Yet safety or ethical lessons are not mandatory to use technology.</w:t>
      </w:r>
    </w:p>
    <w:p w:rsidR="005D6F22" w:rsidRPr="006C0C6A" w:rsidRDefault="005D6F22" w:rsidP="005D6F22">
      <w:pPr>
        <w:rPr>
          <w:rFonts w:ascii="Times New Roman" w:hAnsi="Times New Roman" w:cs="Times New Roman"/>
          <w:sz w:val="24"/>
          <w:szCs w:val="24"/>
        </w:rPr>
      </w:pPr>
      <w:r w:rsidRPr="008A2B18">
        <w:rPr>
          <w:rFonts w:ascii="Times New Roman" w:hAnsi="Times New Roman" w:cs="Times New Roman"/>
          <w:sz w:val="24"/>
          <w:szCs w:val="24"/>
          <w:highlight w:val="yellow"/>
        </w:rPr>
        <w:t>Not all decisions in schools are measured by common ground beliefs. One school district in Ontario banned digital devices from their schools. Local schools have been looking at doing the same. These kinds of reactions are often about immediate actions and not about teaching, learning or creating solutions. Many barriers to IML exist and we need to remove them.</w:t>
      </w:r>
    </w:p>
    <w:p w:rsidR="005D6F22" w:rsidRPr="006C0C6A" w:rsidRDefault="005D6F22" w:rsidP="005D6F22">
      <w:pPr>
        <w:rPr>
          <w:rFonts w:ascii="Times New Roman" w:hAnsi="Times New Roman" w:cs="Times New Roman"/>
          <w:sz w:val="24"/>
          <w:szCs w:val="24"/>
        </w:rPr>
      </w:pPr>
      <w:r w:rsidRPr="006C0C6A">
        <w:rPr>
          <w:rFonts w:ascii="Times New Roman" w:hAnsi="Times New Roman" w:cs="Times New Roman"/>
          <w:sz w:val="24"/>
          <w:szCs w:val="24"/>
        </w:rPr>
        <w:lastRenderedPageBreak/>
        <w:t>Youth produced media is a distinct component of the information society. Most of the youth of the industrialized world are users of electronic media and – in some form or another – producers of media. They are as much creators of media content as they are consumers of media in the digital world. Recognizing and encouraging youth media is a fundamental part of media and information literacy.</w:t>
      </w:r>
    </w:p>
    <w:sectPr w:rsidR="005D6F22" w:rsidRPr="006C0C6A" w:rsidSect="003B69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7E2" w:rsidRDefault="004E57E2" w:rsidP="00531C21">
      <w:pPr>
        <w:spacing w:after="0" w:line="240" w:lineRule="auto"/>
      </w:pPr>
      <w:r>
        <w:separator/>
      </w:r>
    </w:p>
  </w:endnote>
  <w:endnote w:type="continuationSeparator" w:id="0">
    <w:p w:rsidR="004E57E2" w:rsidRDefault="004E57E2" w:rsidP="0053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7E2" w:rsidRDefault="004E57E2" w:rsidP="00531C21">
      <w:pPr>
        <w:spacing w:after="0" w:line="240" w:lineRule="auto"/>
      </w:pPr>
      <w:r>
        <w:separator/>
      </w:r>
    </w:p>
  </w:footnote>
  <w:footnote w:type="continuationSeparator" w:id="0">
    <w:p w:rsidR="004E57E2" w:rsidRDefault="004E57E2" w:rsidP="00531C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6F22"/>
    <w:rsid w:val="000140A3"/>
    <w:rsid w:val="00057447"/>
    <w:rsid w:val="00120987"/>
    <w:rsid w:val="001418EF"/>
    <w:rsid w:val="001830CA"/>
    <w:rsid w:val="001E00F9"/>
    <w:rsid w:val="00264F60"/>
    <w:rsid w:val="002853C7"/>
    <w:rsid w:val="002D4CF1"/>
    <w:rsid w:val="003B6953"/>
    <w:rsid w:val="00474227"/>
    <w:rsid w:val="004E2C0F"/>
    <w:rsid w:val="004E57E2"/>
    <w:rsid w:val="00531C21"/>
    <w:rsid w:val="0056700B"/>
    <w:rsid w:val="005953FC"/>
    <w:rsid w:val="005D6F22"/>
    <w:rsid w:val="006C0C6A"/>
    <w:rsid w:val="00734DC2"/>
    <w:rsid w:val="007726C7"/>
    <w:rsid w:val="00772ED3"/>
    <w:rsid w:val="00840C9A"/>
    <w:rsid w:val="00887AF8"/>
    <w:rsid w:val="008A2B18"/>
    <w:rsid w:val="00A95CD4"/>
    <w:rsid w:val="00B13148"/>
    <w:rsid w:val="00C3284B"/>
    <w:rsid w:val="00C865AD"/>
    <w:rsid w:val="00CA48DD"/>
    <w:rsid w:val="00E21E9D"/>
    <w:rsid w:val="00E87AC0"/>
    <w:rsid w:val="00E92220"/>
    <w:rsid w:val="00FB58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5614F"/>
  <w15:docId w15:val="{E66758BA-35A1-43B7-AB37-B9F6CE8A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6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C21"/>
  </w:style>
  <w:style w:type="paragraph" w:styleId="Footer">
    <w:name w:val="footer"/>
    <w:basedOn w:val="Normal"/>
    <w:link w:val="FooterChar"/>
    <w:uiPriority w:val="99"/>
    <w:unhideWhenUsed/>
    <w:rsid w:val="00531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8830">
      <w:bodyDiv w:val="1"/>
      <w:marLeft w:val="0"/>
      <w:marRight w:val="0"/>
      <w:marTop w:val="0"/>
      <w:marBottom w:val="0"/>
      <w:divBdr>
        <w:top w:val="none" w:sz="0" w:space="0" w:color="auto"/>
        <w:left w:val="none" w:sz="0" w:space="0" w:color="auto"/>
        <w:bottom w:val="none" w:sz="0" w:space="0" w:color="auto"/>
        <w:right w:val="none" w:sz="0" w:space="0" w:color="auto"/>
      </w:divBdr>
    </w:div>
    <w:div w:id="1624730578">
      <w:bodyDiv w:val="1"/>
      <w:marLeft w:val="0"/>
      <w:marRight w:val="0"/>
      <w:marTop w:val="0"/>
      <w:marBottom w:val="0"/>
      <w:divBdr>
        <w:top w:val="none" w:sz="0" w:space="0" w:color="auto"/>
        <w:left w:val="none" w:sz="0" w:space="0" w:color="auto"/>
        <w:bottom w:val="none" w:sz="0" w:space="0" w:color="auto"/>
        <w:right w:val="none" w:sz="0" w:space="0" w:color="auto"/>
      </w:divBdr>
    </w:div>
    <w:div w:id="16751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1787</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khala</dc:creator>
  <cp:lastModifiedBy>User</cp:lastModifiedBy>
  <cp:revision>25</cp:revision>
  <dcterms:created xsi:type="dcterms:W3CDTF">2015-03-09T18:49:00Z</dcterms:created>
  <dcterms:modified xsi:type="dcterms:W3CDTF">2017-01-16T10:51:00Z</dcterms:modified>
</cp:coreProperties>
</file>